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52F" w:rsidRDefault="0036752F" w:rsidP="0030323E">
      <w:pPr>
        <w:keepNext/>
        <w:jc w:val="center"/>
        <w:outlineLvl w:val="5"/>
        <w:rPr>
          <w:b/>
          <w:bCs/>
          <w:sz w:val="28"/>
        </w:rPr>
      </w:pPr>
      <w:r>
        <w:rPr>
          <w:b/>
          <w:bCs/>
          <w:sz w:val="28"/>
        </w:rPr>
        <w:t>ТОМСКАЯ  ОБЛАСТЬ</w:t>
      </w:r>
    </w:p>
    <w:p w:rsidR="0036752F" w:rsidRDefault="0036752F" w:rsidP="0030323E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УЧАСТКОВАЯ ИЗБИРАТЕЛЬНАЯ КОМИССИЯ</w:t>
      </w:r>
    </w:p>
    <w:p w:rsidR="0036752F" w:rsidRDefault="0036752F" w:rsidP="0030323E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>
        <w:rPr>
          <w:sz w:val="28"/>
        </w:rPr>
        <w:t xml:space="preserve"> </w:t>
      </w:r>
    </w:p>
    <w:p w:rsidR="0036752F" w:rsidRDefault="0036752F" w:rsidP="0030323E">
      <w:pPr>
        <w:pStyle w:val="3"/>
        <w:rPr>
          <w:sz w:val="28"/>
        </w:rPr>
      </w:pPr>
      <w:r>
        <w:rPr>
          <w:sz w:val="28"/>
        </w:rPr>
        <w:t xml:space="preserve">исполняющая полномочия по подготовке и проведению выборов </w:t>
      </w:r>
    </w:p>
    <w:p w:rsidR="0036752F" w:rsidRDefault="0036752F" w:rsidP="0030323E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36752F" w:rsidRDefault="0036752F" w:rsidP="0030323E">
      <w:pPr>
        <w:pStyle w:val="3"/>
        <w:rPr>
          <w:sz w:val="28"/>
        </w:rPr>
      </w:pPr>
      <w:r>
        <w:rPr>
          <w:sz w:val="28"/>
        </w:rPr>
        <w:t>на территории Назинского сельского поселения</w:t>
      </w:r>
    </w:p>
    <w:p w:rsidR="0036752F" w:rsidRDefault="0036752F" w:rsidP="0030323E">
      <w:pPr>
        <w:jc w:val="center"/>
      </w:pPr>
    </w:p>
    <w:p w:rsidR="0036752F" w:rsidRDefault="0036752F" w:rsidP="0030323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0A0"/>
      </w:tblPr>
      <w:tblGrid>
        <w:gridCol w:w="5529"/>
        <w:gridCol w:w="3827"/>
      </w:tblGrid>
      <w:tr w:rsidR="0036752F" w:rsidTr="00C37368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6752F" w:rsidRPr="00E85C01" w:rsidRDefault="003A4A4A" w:rsidP="008D121F">
            <w:pPr>
              <w:autoSpaceDE w:val="0"/>
              <w:autoSpaceDN w:val="0"/>
              <w:spacing w:line="276" w:lineRule="auto"/>
              <w:ind w:left="3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  <w:r w:rsidR="0036752F" w:rsidRPr="00E85C01">
              <w:rPr>
                <w:sz w:val="24"/>
                <w:szCs w:val="24"/>
                <w:lang w:eastAsia="en-US"/>
              </w:rPr>
              <w:t xml:space="preserve"> </w:t>
            </w:r>
            <w:r w:rsidR="0036752F">
              <w:rPr>
                <w:sz w:val="24"/>
                <w:szCs w:val="24"/>
                <w:lang w:eastAsia="en-US"/>
              </w:rPr>
              <w:t>сентября</w:t>
            </w:r>
            <w:r w:rsidR="0036752F" w:rsidRPr="00E85C01">
              <w:rPr>
                <w:sz w:val="24"/>
                <w:szCs w:val="24"/>
                <w:lang w:eastAsia="en-US"/>
              </w:rPr>
              <w:t xml:space="preserve">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6752F" w:rsidRPr="008E1F7A" w:rsidRDefault="0036752F" w:rsidP="008E1F7A">
            <w:pPr>
              <w:autoSpaceDE w:val="0"/>
              <w:autoSpaceDN w:val="0"/>
              <w:spacing w:line="276" w:lineRule="auto"/>
              <w:ind w:left="34"/>
              <w:rPr>
                <w:sz w:val="24"/>
                <w:szCs w:val="24"/>
                <w:lang w:val="en-US" w:eastAsia="en-US"/>
              </w:rPr>
            </w:pPr>
            <w:r w:rsidRPr="00E85C01">
              <w:rPr>
                <w:sz w:val="24"/>
                <w:szCs w:val="24"/>
                <w:lang w:eastAsia="en-US"/>
              </w:rPr>
              <w:t xml:space="preserve">                                             № </w:t>
            </w:r>
            <w:r w:rsidR="0084653D">
              <w:rPr>
                <w:sz w:val="24"/>
                <w:szCs w:val="24"/>
                <w:lang w:eastAsia="en-US"/>
              </w:rPr>
              <w:t>2</w:t>
            </w:r>
            <w:r w:rsidR="008D515E">
              <w:rPr>
                <w:sz w:val="24"/>
                <w:szCs w:val="24"/>
                <w:lang w:eastAsia="en-US"/>
              </w:rPr>
              <w:t>2</w:t>
            </w:r>
            <w:r w:rsidR="0084653D">
              <w:rPr>
                <w:sz w:val="24"/>
                <w:szCs w:val="24"/>
                <w:lang w:eastAsia="en-US"/>
              </w:rPr>
              <w:t>/6</w:t>
            </w:r>
            <w:r w:rsidR="008E1F7A">
              <w:rPr>
                <w:sz w:val="24"/>
                <w:szCs w:val="24"/>
                <w:lang w:val="en-US" w:eastAsia="en-US"/>
              </w:rPr>
              <w:t>5</w:t>
            </w:r>
          </w:p>
        </w:tc>
      </w:tr>
      <w:tr w:rsidR="0036752F" w:rsidTr="00C37368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36752F" w:rsidRDefault="0036752F" w:rsidP="00C37368">
            <w:pPr>
              <w:autoSpaceDE w:val="0"/>
              <w:autoSpaceDN w:val="0"/>
              <w:spacing w:line="276" w:lineRule="auto"/>
              <w:ind w:left="34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с.Назино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6752F" w:rsidRDefault="0036752F" w:rsidP="00C37368">
            <w:pPr>
              <w:autoSpaceDE w:val="0"/>
              <w:autoSpaceDN w:val="0"/>
              <w:spacing w:line="276" w:lineRule="auto"/>
              <w:ind w:left="34"/>
              <w:rPr>
                <w:lang w:eastAsia="en-US"/>
              </w:rPr>
            </w:pPr>
          </w:p>
        </w:tc>
      </w:tr>
    </w:tbl>
    <w:p w:rsidR="0036752F" w:rsidRDefault="0036752F" w:rsidP="00292076">
      <w:pPr>
        <w:jc w:val="center"/>
        <w:rPr>
          <w:sz w:val="16"/>
          <w:szCs w:val="16"/>
        </w:rPr>
      </w:pPr>
    </w:p>
    <w:p w:rsidR="008C402E" w:rsidRPr="00067BEA" w:rsidRDefault="008C402E" w:rsidP="008C402E">
      <w:pPr>
        <w:jc w:val="center"/>
        <w:rPr>
          <w:b/>
          <w:sz w:val="24"/>
          <w:szCs w:val="24"/>
        </w:rPr>
      </w:pPr>
      <w:r w:rsidRPr="00067BEA">
        <w:rPr>
          <w:b/>
          <w:sz w:val="24"/>
          <w:szCs w:val="24"/>
        </w:rPr>
        <w:t xml:space="preserve">О регистрации избранных депутатов Совета  Назинского сельского  поселения пятого созыва </w:t>
      </w:r>
      <w:r w:rsidR="000F0DAD" w:rsidRPr="00067BEA">
        <w:rPr>
          <w:b/>
          <w:sz w:val="24"/>
          <w:szCs w:val="24"/>
        </w:rPr>
        <w:t>по семимандатному  избирательному  округу</w:t>
      </w:r>
    </w:p>
    <w:p w:rsidR="008C402E" w:rsidRPr="00067BEA" w:rsidRDefault="008C402E" w:rsidP="008C402E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C402E" w:rsidRPr="00067BEA" w:rsidRDefault="000F0DAD" w:rsidP="000F0DAD">
      <w:pPr>
        <w:pStyle w:val="3"/>
        <w:ind w:firstLine="708"/>
        <w:jc w:val="both"/>
        <w:rPr>
          <w:b w:val="0"/>
          <w:sz w:val="24"/>
          <w:szCs w:val="24"/>
        </w:rPr>
      </w:pPr>
      <w:r w:rsidRPr="00067BEA">
        <w:rPr>
          <w:b w:val="0"/>
          <w:sz w:val="24"/>
          <w:szCs w:val="24"/>
        </w:rPr>
        <w:t xml:space="preserve">В соответствии  пунктом «з» части 6 статьи 21, частью 7 статьи 72 Закона Томской области </w:t>
      </w:r>
      <w:r w:rsidRPr="00067BEA">
        <w:rPr>
          <w:rFonts w:eastAsia="Calibri"/>
          <w:b w:val="0"/>
          <w:sz w:val="24"/>
          <w:szCs w:val="24"/>
        </w:rPr>
        <w:t xml:space="preserve"> от  14.02.2005 № 29 - ОЗ «О муниципальных   выборах в Томской области»,  н</w:t>
      </w:r>
      <w:r w:rsidR="008C402E" w:rsidRPr="00067BEA">
        <w:rPr>
          <w:b w:val="0"/>
          <w:sz w:val="24"/>
          <w:szCs w:val="24"/>
        </w:rPr>
        <w:t xml:space="preserve">а основании </w:t>
      </w:r>
      <w:r w:rsidRPr="00067BEA">
        <w:rPr>
          <w:b w:val="0"/>
          <w:sz w:val="24"/>
          <w:szCs w:val="24"/>
        </w:rPr>
        <w:t xml:space="preserve">протокола  окружной избирательной комиссии от  13 сентября 2022 о результатах выборов депутатов Совета  Назинского сельского  поселения пятого созыва по семимандатному избирательному округу  и </w:t>
      </w:r>
      <w:r w:rsidR="008C402E" w:rsidRPr="00067BEA">
        <w:rPr>
          <w:b w:val="0"/>
          <w:sz w:val="24"/>
          <w:szCs w:val="24"/>
        </w:rPr>
        <w:t xml:space="preserve">решения </w:t>
      </w:r>
      <w:r w:rsidR="00951772" w:rsidRPr="00067BEA">
        <w:rPr>
          <w:b w:val="0"/>
          <w:sz w:val="24"/>
          <w:szCs w:val="24"/>
        </w:rPr>
        <w:t>участковой</w:t>
      </w:r>
      <w:r w:rsidR="008C402E" w:rsidRPr="00067BEA">
        <w:rPr>
          <w:b w:val="0"/>
          <w:sz w:val="24"/>
          <w:szCs w:val="24"/>
        </w:rPr>
        <w:t xml:space="preserve"> избирательной комиссии</w:t>
      </w:r>
      <w:r w:rsidR="00951772" w:rsidRPr="00067BEA">
        <w:rPr>
          <w:b w:val="0"/>
          <w:sz w:val="24"/>
          <w:szCs w:val="24"/>
        </w:rPr>
        <w:t xml:space="preserve"> избирательного участка  № 371</w:t>
      </w:r>
      <w:r w:rsidRPr="00067BEA">
        <w:rPr>
          <w:b w:val="0"/>
          <w:sz w:val="24"/>
          <w:szCs w:val="24"/>
        </w:rPr>
        <w:t xml:space="preserve">, исполняющей полномочия по подготовке и проведению выборов в органы местного самоуправления, местного референдума на территории Назинского сельского поселения </w:t>
      </w:r>
      <w:r w:rsidR="008C402E" w:rsidRPr="00067BEA">
        <w:rPr>
          <w:b w:val="0"/>
          <w:sz w:val="24"/>
          <w:szCs w:val="24"/>
        </w:rPr>
        <w:t xml:space="preserve">от </w:t>
      </w:r>
      <w:r w:rsidR="00951772" w:rsidRPr="00067BEA">
        <w:rPr>
          <w:b w:val="0"/>
          <w:sz w:val="24"/>
          <w:szCs w:val="24"/>
        </w:rPr>
        <w:t xml:space="preserve"> 1</w:t>
      </w:r>
      <w:r w:rsidR="003A4A4A" w:rsidRPr="00067BEA">
        <w:rPr>
          <w:b w:val="0"/>
          <w:sz w:val="24"/>
          <w:szCs w:val="24"/>
        </w:rPr>
        <w:t>3</w:t>
      </w:r>
      <w:r w:rsidR="00951772" w:rsidRPr="00067BEA">
        <w:rPr>
          <w:b w:val="0"/>
          <w:sz w:val="24"/>
          <w:szCs w:val="24"/>
        </w:rPr>
        <w:t xml:space="preserve"> </w:t>
      </w:r>
      <w:r w:rsidR="008C402E" w:rsidRPr="00067BEA">
        <w:rPr>
          <w:b w:val="0"/>
          <w:sz w:val="24"/>
          <w:szCs w:val="24"/>
        </w:rPr>
        <w:t>сентября  202</w:t>
      </w:r>
      <w:r w:rsidR="00951772" w:rsidRPr="00067BEA">
        <w:rPr>
          <w:b w:val="0"/>
          <w:sz w:val="24"/>
          <w:szCs w:val="24"/>
        </w:rPr>
        <w:t>2</w:t>
      </w:r>
      <w:r w:rsidR="008C402E" w:rsidRPr="00067BEA">
        <w:rPr>
          <w:b w:val="0"/>
          <w:sz w:val="24"/>
          <w:szCs w:val="24"/>
        </w:rPr>
        <w:t> г. № </w:t>
      </w:r>
      <w:r w:rsidR="003A4A4A" w:rsidRPr="00067BEA">
        <w:rPr>
          <w:b w:val="0"/>
          <w:sz w:val="24"/>
          <w:szCs w:val="24"/>
        </w:rPr>
        <w:t>21/63</w:t>
      </w:r>
      <w:r w:rsidR="008C402E" w:rsidRPr="00067BEA">
        <w:rPr>
          <w:b w:val="0"/>
          <w:sz w:val="24"/>
          <w:szCs w:val="24"/>
        </w:rPr>
        <w:t xml:space="preserve"> «Об установлении общих результатов выборов депутатов Совета Назинского сельского  поселения пятого созыва</w:t>
      </w:r>
      <w:r w:rsidR="003A4A4A" w:rsidRPr="00067BEA">
        <w:rPr>
          <w:b w:val="0"/>
          <w:sz w:val="24"/>
          <w:szCs w:val="24"/>
        </w:rPr>
        <w:t xml:space="preserve"> по семимандатному избирательному  округу»</w:t>
      </w:r>
      <w:r w:rsidR="008C402E" w:rsidRPr="00067BEA">
        <w:rPr>
          <w:sz w:val="24"/>
          <w:szCs w:val="24"/>
        </w:rPr>
        <w:t xml:space="preserve">  </w:t>
      </w:r>
      <w:r w:rsidR="00951772" w:rsidRPr="00067BEA">
        <w:rPr>
          <w:sz w:val="24"/>
          <w:szCs w:val="24"/>
        </w:rPr>
        <w:t xml:space="preserve"> </w:t>
      </w:r>
    </w:p>
    <w:p w:rsidR="00411ED0" w:rsidRPr="00067BEA" w:rsidRDefault="00411ED0" w:rsidP="00411ED0">
      <w:pPr>
        <w:jc w:val="center"/>
        <w:rPr>
          <w:sz w:val="24"/>
          <w:szCs w:val="24"/>
        </w:rPr>
      </w:pPr>
    </w:p>
    <w:p w:rsidR="00411ED0" w:rsidRPr="00067BEA" w:rsidRDefault="00411ED0" w:rsidP="00411ED0">
      <w:pPr>
        <w:jc w:val="center"/>
        <w:rPr>
          <w:sz w:val="24"/>
          <w:szCs w:val="24"/>
        </w:rPr>
      </w:pPr>
      <w:r w:rsidRPr="00067BEA">
        <w:rPr>
          <w:sz w:val="24"/>
          <w:szCs w:val="24"/>
        </w:rPr>
        <w:t>участковая избирательная избирательного участка № 371 решила:</w:t>
      </w:r>
    </w:p>
    <w:p w:rsidR="008C402E" w:rsidRPr="00067BEA" w:rsidRDefault="00411ED0" w:rsidP="00411ED0">
      <w:pPr>
        <w:jc w:val="both"/>
        <w:rPr>
          <w:sz w:val="24"/>
          <w:szCs w:val="24"/>
        </w:rPr>
      </w:pPr>
      <w:r w:rsidRPr="00067BEA">
        <w:rPr>
          <w:sz w:val="24"/>
          <w:szCs w:val="24"/>
        </w:rPr>
        <w:t xml:space="preserve">                 </w:t>
      </w:r>
    </w:p>
    <w:p w:rsidR="003A4A4A" w:rsidRPr="00067BEA" w:rsidRDefault="008C402E" w:rsidP="003A4A4A">
      <w:pPr>
        <w:ind w:firstLine="708"/>
        <w:jc w:val="both"/>
        <w:rPr>
          <w:sz w:val="24"/>
          <w:szCs w:val="24"/>
        </w:rPr>
      </w:pPr>
      <w:r w:rsidRPr="00067BEA">
        <w:rPr>
          <w:sz w:val="24"/>
          <w:szCs w:val="24"/>
        </w:rPr>
        <w:t>1. Зарегистрировать избранн</w:t>
      </w:r>
      <w:r w:rsidR="00411ED0" w:rsidRPr="00067BEA">
        <w:rPr>
          <w:sz w:val="24"/>
          <w:szCs w:val="24"/>
        </w:rPr>
        <w:t>ых</w:t>
      </w:r>
      <w:r w:rsidRPr="00067BEA">
        <w:rPr>
          <w:sz w:val="24"/>
          <w:szCs w:val="24"/>
        </w:rPr>
        <w:t xml:space="preserve"> депутат</w:t>
      </w:r>
      <w:r w:rsidR="00411ED0" w:rsidRPr="00067BEA">
        <w:rPr>
          <w:sz w:val="24"/>
          <w:szCs w:val="24"/>
        </w:rPr>
        <w:t>ов</w:t>
      </w:r>
      <w:r w:rsidRPr="00067BEA">
        <w:rPr>
          <w:sz w:val="24"/>
          <w:szCs w:val="24"/>
        </w:rPr>
        <w:t xml:space="preserve"> </w:t>
      </w:r>
      <w:r w:rsidR="00411ED0" w:rsidRPr="00067BEA">
        <w:rPr>
          <w:sz w:val="24"/>
          <w:szCs w:val="24"/>
        </w:rPr>
        <w:t>Совета  Назинского сельского  поселения пятого  созыва</w:t>
      </w:r>
      <w:r w:rsidRPr="00067BEA">
        <w:rPr>
          <w:sz w:val="24"/>
          <w:szCs w:val="24"/>
        </w:rPr>
        <w:t xml:space="preserve"> по</w:t>
      </w:r>
      <w:r w:rsidR="00411ED0" w:rsidRPr="00067BEA">
        <w:rPr>
          <w:sz w:val="24"/>
          <w:szCs w:val="24"/>
        </w:rPr>
        <w:t xml:space="preserve"> семимандатному </w:t>
      </w:r>
      <w:r w:rsidRPr="00067BEA">
        <w:rPr>
          <w:sz w:val="24"/>
          <w:szCs w:val="24"/>
        </w:rPr>
        <w:t xml:space="preserve">  избирательному о</w:t>
      </w:r>
      <w:r w:rsidR="00411ED0" w:rsidRPr="00067BEA">
        <w:rPr>
          <w:sz w:val="24"/>
          <w:szCs w:val="24"/>
        </w:rPr>
        <w:t>кругу</w:t>
      </w:r>
      <w:r w:rsidRPr="00067BEA">
        <w:rPr>
          <w:sz w:val="24"/>
          <w:szCs w:val="24"/>
        </w:rPr>
        <w:t xml:space="preserve">  </w:t>
      </w:r>
      <w:r w:rsidR="003A4A4A" w:rsidRPr="00067BEA">
        <w:rPr>
          <w:sz w:val="24"/>
          <w:szCs w:val="24"/>
        </w:rPr>
        <w:t>Генкель  Есению  Юрьевну, Устинова Павла  Анатольевича,  Галятина  Владимира  Львовича,  Шумову  Веру Германовну, Гринину  Эмилию  Константиновну, Панову  Елену  Викторовну, Баранову  Ирину  Петровну.</w:t>
      </w:r>
    </w:p>
    <w:p w:rsidR="003A4A4A" w:rsidRPr="00067BEA" w:rsidRDefault="008C402E" w:rsidP="003A4A4A">
      <w:pPr>
        <w:ind w:firstLine="708"/>
        <w:jc w:val="both"/>
        <w:rPr>
          <w:sz w:val="24"/>
          <w:szCs w:val="24"/>
        </w:rPr>
      </w:pPr>
      <w:r w:rsidRPr="00067BEA">
        <w:rPr>
          <w:sz w:val="24"/>
          <w:szCs w:val="24"/>
        </w:rPr>
        <w:t xml:space="preserve"> 2. Выд</w:t>
      </w:r>
      <w:r w:rsidR="003A4A4A" w:rsidRPr="00067BEA">
        <w:rPr>
          <w:sz w:val="24"/>
          <w:szCs w:val="24"/>
        </w:rPr>
        <w:t xml:space="preserve">ать </w:t>
      </w:r>
      <w:r w:rsidR="000F0DAD" w:rsidRPr="00067BEA">
        <w:rPr>
          <w:sz w:val="24"/>
          <w:szCs w:val="24"/>
        </w:rPr>
        <w:t>зарегистрированным депутатам Совета  Назинского сельского поселения пятого созыва  по семимандатному избир</w:t>
      </w:r>
      <w:r w:rsidR="00067BEA" w:rsidRPr="00067BEA">
        <w:rPr>
          <w:sz w:val="24"/>
          <w:szCs w:val="24"/>
        </w:rPr>
        <w:t>ат</w:t>
      </w:r>
      <w:r w:rsidR="000F0DAD" w:rsidRPr="00067BEA">
        <w:rPr>
          <w:sz w:val="24"/>
          <w:szCs w:val="24"/>
        </w:rPr>
        <w:t>ельному  округу</w:t>
      </w:r>
      <w:r w:rsidRPr="00067BEA">
        <w:rPr>
          <w:sz w:val="24"/>
          <w:szCs w:val="24"/>
        </w:rPr>
        <w:t xml:space="preserve"> </w:t>
      </w:r>
      <w:r w:rsidR="003A4A4A" w:rsidRPr="00067BEA">
        <w:rPr>
          <w:sz w:val="24"/>
          <w:szCs w:val="24"/>
        </w:rPr>
        <w:t>Генкель  Есении  Юрьевне, Устинову Павлу  Анатольевичу,  Галятину  Владимиру  Львовичу,  Шумовой  Вере Германовне, Грининой  Эмилии  Константиновне, Пановой  Елене  Викторо</w:t>
      </w:r>
      <w:r w:rsidR="00F1135F" w:rsidRPr="00067BEA">
        <w:rPr>
          <w:sz w:val="24"/>
          <w:szCs w:val="24"/>
        </w:rPr>
        <w:t xml:space="preserve">вне, Барановой  Ирине  Петровне </w:t>
      </w:r>
      <w:r w:rsidR="00067BEA" w:rsidRPr="00067BEA">
        <w:rPr>
          <w:sz w:val="24"/>
          <w:szCs w:val="24"/>
        </w:rPr>
        <w:t xml:space="preserve">удостоверение об избрании </w:t>
      </w:r>
      <w:r w:rsidR="00F1135F" w:rsidRPr="00067BEA">
        <w:rPr>
          <w:sz w:val="24"/>
          <w:szCs w:val="24"/>
        </w:rPr>
        <w:t>установленного  образца.</w:t>
      </w:r>
    </w:p>
    <w:p w:rsidR="00067BEA" w:rsidRPr="00067BEA" w:rsidRDefault="00411ED0" w:rsidP="00067BEA">
      <w:pPr>
        <w:pStyle w:val="a8"/>
        <w:spacing w:after="200" w:line="276" w:lineRule="auto"/>
        <w:ind w:left="0" w:firstLine="708"/>
        <w:contextualSpacing/>
        <w:jc w:val="both"/>
      </w:pPr>
      <w:r w:rsidRPr="00067BEA">
        <w:t xml:space="preserve">3.  Направить настоящее  решение для опубликования в газете «Северянка» </w:t>
      </w:r>
      <w:r w:rsidR="00067BEA" w:rsidRPr="00067BEA">
        <w:t xml:space="preserve"> и разместить его на официальном сайте МО «Назинское сельское поселение» в информационно-телекоммуникационной сети                 «Интернет».</w:t>
      </w:r>
    </w:p>
    <w:p w:rsidR="008C402E" w:rsidRPr="00067BEA" w:rsidRDefault="008C402E" w:rsidP="00067BEA">
      <w:pPr>
        <w:ind w:firstLine="708"/>
        <w:jc w:val="both"/>
        <w:rPr>
          <w:sz w:val="24"/>
          <w:szCs w:val="24"/>
        </w:rPr>
      </w:pPr>
    </w:p>
    <w:p w:rsidR="008C402E" w:rsidRPr="00067BEA" w:rsidRDefault="008C402E" w:rsidP="008C402E">
      <w:pPr>
        <w:ind w:firstLine="741"/>
        <w:jc w:val="both"/>
        <w:rPr>
          <w:sz w:val="24"/>
          <w:szCs w:val="24"/>
        </w:rPr>
      </w:pPr>
    </w:p>
    <w:p w:rsidR="0036752F" w:rsidRPr="00067BEA" w:rsidRDefault="00F1135F" w:rsidP="00A03FF4">
      <w:pPr>
        <w:jc w:val="both"/>
        <w:rPr>
          <w:sz w:val="24"/>
          <w:szCs w:val="24"/>
        </w:rPr>
      </w:pPr>
      <w:r w:rsidRPr="00067BEA">
        <w:rPr>
          <w:sz w:val="24"/>
          <w:szCs w:val="24"/>
        </w:rPr>
        <w:t xml:space="preserve">       </w:t>
      </w:r>
      <w:r w:rsidR="0036752F" w:rsidRPr="00067BEA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Layout w:type="fixed"/>
        <w:tblLook w:val="00A0"/>
      </w:tblPr>
      <w:tblGrid>
        <w:gridCol w:w="4395"/>
        <w:gridCol w:w="2066"/>
        <w:gridCol w:w="3178"/>
      </w:tblGrid>
      <w:tr w:rsidR="0036752F" w:rsidRPr="00067BEA" w:rsidTr="0086239C">
        <w:tc>
          <w:tcPr>
            <w:tcW w:w="4395" w:type="dxa"/>
          </w:tcPr>
          <w:p w:rsidR="0036752F" w:rsidRPr="00067BEA" w:rsidRDefault="0036752F" w:rsidP="00A03FF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752F" w:rsidRPr="00067BEA" w:rsidRDefault="0036752F" w:rsidP="00A03FF4">
            <w:pPr>
              <w:jc w:val="both"/>
              <w:rPr>
                <w:sz w:val="24"/>
                <w:szCs w:val="24"/>
                <w:lang w:eastAsia="en-US"/>
              </w:rPr>
            </w:pPr>
            <w:r w:rsidRPr="00067BEA">
              <w:rPr>
                <w:sz w:val="24"/>
                <w:szCs w:val="24"/>
                <w:lang w:eastAsia="en-US"/>
              </w:rPr>
              <w:t xml:space="preserve">Председатель участковой избирательной комиссии  № 371                  </w:t>
            </w:r>
          </w:p>
        </w:tc>
        <w:tc>
          <w:tcPr>
            <w:tcW w:w="2066" w:type="dxa"/>
          </w:tcPr>
          <w:p w:rsidR="0036752F" w:rsidRPr="00067BEA" w:rsidRDefault="0036752F" w:rsidP="00A03FF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752F" w:rsidRPr="00067BEA" w:rsidRDefault="0036752F" w:rsidP="00A03FF4">
            <w:pPr>
              <w:jc w:val="both"/>
              <w:rPr>
                <w:sz w:val="24"/>
                <w:szCs w:val="24"/>
                <w:lang w:eastAsia="en-US"/>
              </w:rPr>
            </w:pPr>
            <w:r w:rsidRPr="00067BEA">
              <w:rPr>
                <w:sz w:val="24"/>
                <w:szCs w:val="24"/>
                <w:lang w:eastAsia="en-US"/>
              </w:rPr>
              <w:t xml:space="preserve">   </w:t>
            </w:r>
          </w:p>
          <w:p w:rsidR="0036752F" w:rsidRPr="00067BEA" w:rsidRDefault="0036752F" w:rsidP="00A03FF4">
            <w:pPr>
              <w:jc w:val="both"/>
              <w:rPr>
                <w:sz w:val="24"/>
                <w:szCs w:val="24"/>
                <w:lang w:eastAsia="en-US"/>
              </w:rPr>
            </w:pPr>
            <w:r w:rsidRPr="00067BEA">
              <w:rPr>
                <w:sz w:val="24"/>
                <w:szCs w:val="24"/>
                <w:lang w:eastAsia="en-US"/>
              </w:rPr>
              <w:t>____________</w:t>
            </w:r>
          </w:p>
        </w:tc>
        <w:tc>
          <w:tcPr>
            <w:tcW w:w="3178" w:type="dxa"/>
          </w:tcPr>
          <w:p w:rsidR="0036752F" w:rsidRPr="00067BEA" w:rsidRDefault="0036752F" w:rsidP="00A03FF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752F" w:rsidRPr="00067BEA" w:rsidRDefault="0036752F" w:rsidP="00A03FF4">
            <w:pPr>
              <w:jc w:val="both"/>
              <w:rPr>
                <w:sz w:val="24"/>
                <w:szCs w:val="24"/>
                <w:lang w:eastAsia="en-US"/>
              </w:rPr>
            </w:pPr>
            <w:r w:rsidRPr="00067BEA">
              <w:rPr>
                <w:sz w:val="24"/>
                <w:szCs w:val="24"/>
                <w:lang w:eastAsia="en-US"/>
              </w:rPr>
              <w:t xml:space="preserve">             </w:t>
            </w:r>
          </w:p>
          <w:p w:rsidR="0036752F" w:rsidRPr="00067BEA" w:rsidRDefault="0036752F" w:rsidP="00A03FF4">
            <w:pPr>
              <w:jc w:val="both"/>
              <w:rPr>
                <w:sz w:val="24"/>
                <w:szCs w:val="24"/>
                <w:lang w:eastAsia="en-US"/>
              </w:rPr>
            </w:pPr>
            <w:r w:rsidRPr="00067BEA">
              <w:rPr>
                <w:sz w:val="24"/>
                <w:szCs w:val="24"/>
                <w:lang w:eastAsia="en-US"/>
              </w:rPr>
              <w:t xml:space="preserve">                Н.А. Глумова</w:t>
            </w:r>
          </w:p>
        </w:tc>
      </w:tr>
      <w:tr w:rsidR="0036752F" w:rsidRPr="00067BEA" w:rsidTr="0086239C">
        <w:tc>
          <w:tcPr>
            <w:tcW w:w="4395" w:type="dxa"/>
          </w:tcPr>
          <w:p w:rsidR="0036752F" w:rsidRPr="00067BEA" w:rsidRDefault="0036752F" w:rsidP="00A03FF4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066" w:type="dxa"/>
          </w:tcPr>
          <w:p w:rsidR="0036752F" w:rsidRPr="00067BEA" w:rsidRDefault="0036752F" w:rsidP="00A03FF4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178" w:type="dxa"/>
          </w:tcPr>
          <w:p w:rsidR="0036752F" w:rsidRPr="00067BEA" w:rsidRDefault="0036752F" w:rsidP="00A03FF4">
            <w:pPr>
              <w:jc w:val="both"/>
              <w:rPr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36752F" w:rsidRPr="00067BEA" w:rsidTr="0086239C">
        <w:tc>
          <w:tcPr>
            <w:tcW w:w="4395" w:type="dxa"/>
          </w:tcPr>
          <w:p w:rsidR="0036752F" w:rsidRPr="00067BEA" w:rsidRDefault="0036752F" w:rsidP="00A03FF4">
            <w:pPr>
              <w:jc w:val="both"/>
              <w:rPr>
                <w:sz w:val="24"/>
                <w:szCs w:val="24"/>
                <w:lang w:eastAsia="en-US"/>
              </w:rPr>
            </w:pPr>
            <w:r w:rsidRPr="00067BEA">
              <w:rPr>
                <w:sz w:val="24"/>
                <w:szCs w:val="24"/>
                <w:lang w:eastAsia="en-US"/>
              </w:rPr>
              <w:t>Секретарь участковой избирательной комиссии № 371</w:t>
            </w:r>
          </w:p>
        </w:tc>
        <w:tc>
          <w:tcPr>
            <w:tcW w:w="2066" w:type="dxa"/>
          </w:tcPr>
          <w:p w:rsidR="0036752F" w:rsidRPr="00067BEA" w:rsidRDefault="0036752F" w:rsidP="00A03FF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752F" w:rsidRPr="00067BEA" w:rsidRDefault="0036752F" w:rsidP="00A03FF4">
            <w:pPr>
              <w:jc w:val="both"/>
              <w:rPr>
                <w:sz w:val="24"/>
                <w:szCs w:val="24"/>
                <w:lang w:eastAsia="en-US"/>
              </w:rPr>
            </w:pPr>
            <w:r w:rsidRPr="00067BEA">
              <w:rPr>
                <w:sz w:val="24"/>
                <w:szCs w:val="24"/>
                <w:lang w:eastAsia="en-US"/>
              </w:rPr>
              <w:t xml:space="preserve"> _ ___________</w:t>
            </w:r>
          </w:p>
        </w:tc>
        <w:tc>
          <w:tcPr>
            <w:tcW w:w="3178" w:type="dxa"/>
          </w:tcPr>
          <w:p w:rsidR="0036752F" w:rsidRPr="00067BEA" w:rsidRDefault="0036752F" w:rsidP="00A03FF4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36752F" w:rsidRPr="00067BEA" w:rsidRDefault="0036752F" w:rsidP="00A03FF4">
            <w:pPr>
              <w:jc w:val="both"/>
              <w:rPr>
                <w:sz w:val="24"/>
                <w:szCs w:val="24"/>
                <w:lang w:eastAsia="en-US"/>
              </w:rPr>
            </w:pPr>
            <w:r w:rsidRPr="00067BEA">
              <w:rPr>
                <w:sz w:val="24"/>
                <w:szCs w:val="24"/>
                <w:lang w:eastAsia="en-US"/>
              </w:rPr>
              <w:t xml:space="preserve">                 Т.А. Юркова</w:t>
            </w:r>
          </w:p>
        </w:tc>
      </w:tr>
    </w:tbl>
    <w:p w:rsidR="0036752F" w:rsidRPr="00067BEA" w:rsidRDefault="0036752F" w:rsidP="009A789E">
      <w:pPr>
        <w:pStyle w:val="1"/>
        <w:spacing w:before="0" w:line="240" w:lineRule="auto"/>
        <w:ind w:firstLine="0"/>
        <w:rPr>
          <w:sz w:val="24"/>
          <w:szCs w:val="24"/>
        </w:rPr>
      </w:pPr>
    </w:p>
    <w:sectPr w:rsidR="0036752F" w:rsidRPr="00067BEA" w:rsidSect="009A789E">
      <w:pgSz w:w="11906" w:h="16838"/>
      <w:pgMar w:top="107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1EC" w:rsidRDefault="00A371EC" w:rsidP="0030323E">
      <w:r>
        <w:separator/>
      </w:r>
    </w:p>
  </w:endnote>
  <w:endnote w:type="continuationSeparator" w:id="0">
    <w:p w:rsidR="00A371EC" w:rsidRDefault="00A371EC" w:rsidP="00303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1EC" w:rsidRDefault="00A371EC" w:rsidP="0030323E">
      <w:r>
        <w:separator/>
      </w:r>
    </w:p>
  </w:footnote>
  <w:footnote w:type="continuationSeparator" w:id="0">
    <w:p w:rsidR="00A371EC" w:rsidRDefault="00A371EC" w:rsidP="00303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5E8D"/>
    <w:multiLevelType w:val="hybridMultilevel"/>
    <w:tmpl w:val="0CF8E43A"/>
    <w:lvl w:ilvl="0" w:tplc="87E4B78C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2BED6535"/>
    <w:multiLevelType w:val="multilevel"/>
    <w:tmpl w:val="71A64E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abstractNum w:abstractNumId="2">
    <w:nsid w:val="66A92A34"/>
    <w:multiLevelType w:val="hybridMultilevel"/>
    <w:tmpl w:val="2104D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23E"/>
    <w:rsid w:val="0000314B"/>
    <w:rsid w:val="00006F06"/>
    <w:rsid w:val="00067B73"/>
    <w:rsid w:val="00067BEA"/>
    <w:rsid w:val="00071E41"/>
    <w:rsid w:val="00092224"/>
    <w:rsid w:val="00094FA8"/>
    <w:rsid w:val="000A00DD"/>
    <w:rsid w:val="000D5E46"/>
    <w:rsid w:val="000E1F69"/>
    <w:rsid w:val="000F0DAD"/>
    <w:rsid w:val="001212C0"/>
    <w:rsid w:val="00127B81"/>
    <w:rsid w:val="00154C38"/>
    <w:rsid w:val="00165ED9"/>
    <w:rsid w:val="0018638B"/>
    <w:rsid w:val="001B387F"/>
    <w:rsid w:val="001E0FD4"/>
    <w:rsid w:val="001E2BA8"/>
    <w:rsid w:val="001F24DE"/>
    <w:rsid w:val="002121F4"/>
    <w:rsid w:val="00222815"/>
    <w:rsid w:val="002515DF"/>
    <w:rsid w:val="00257CF3"/>
    <w:rsid w:val="00271CDF"/>
    <w:rsid w:val="00292076"/>
    <w:rsid w:val="002A24D2"/>
    <w:rsid w:val="002C225F"/>
    <w:rsid w:val="002C6BE1"/>
    <w:rsid w:val="002D47B1"/>
    <w:rsid w:val="002E3092"/>
    <w:rsid w:val="0030323E"/>
    <w:rsid w:val="0030324B"/>
    <w:rsid w:val="00316FE6"/>
    <w:rsid w:val="00334536"/>
    <w:rsid w:val="003346CD"/>
    <w:rsid w:val="00340A47"/>
    <w:rsid w:val="0036752F"/>
    <w:rsid w:val="00367B53"/>
    <w:rsid w:val="00397624"/>
    <w:rsid w:val="003A4A4A"/>
    <w:rsid w:val="003D396B"/>
    <w:rsid w:val="00410A9B"/>
    <w:rsid w:val="00411ED0"/>
    <w:rsid w:val="00456A9E"/>
    <w:rsid w:val="0046045E"/>
    <w:rsid w:val="00463078"/>
    <w:rsid w:val="0048193E"/>
    <w:rsid w:val="00485387"/>
    <w:rsid w:val="004B1171"/>
    <w:rsid w:val="005379F4"/>
    <w:rsid w:val="00585186"/>
    <w:rsid w:val="00597B24"/>
    <w:rsid w:val="005D03CB"/>
    <w:rsid w:val="005D203A"/>
    <w:rsid w:val="005F0F04"/>
    <w:rsid w:val="00610E43"/>
    <w:rsid w:val="00644095"/>
    <w:rsid w:val="0066185A"/>
    <w:rsid w:val="006936FF"/>
    <w:rsid w:val="006B3C6C"/>
    <w:rsid w:val="006F1021"/>
    <w:rsid w:val="00724AF3"/>
    <w:rsid w:val="00743648"/>
    <w:rsid w:val="00784022"/>
    <w:rsid w:val="007A2129"/>
    <w:rsid w:val="007D0997"/>
    <w:rsid w:val="007D509E"/>
    <w:rsid w:val="007E4177"/>
    <w:rsid w:val="00807747"/>
    <w:rsid w:val="0081471B"/>
    <w:rsid w:val="008256B4"/>
    <w:rsid w:val="0084653D"/>
    <w:rsid w:val="00847F7B"/>
    <w:rsid w:val="0086239C"/>
    <w:rsid w:val="0086417F"/>
    <w:rsid w:val="008768DA"/>
    <w:rsid w:val="00893980"/>
    <w:rsid w:val="008B5A6B"/>
    <w:rsid w:val="008C402E"/>
    <w:rsid w:val="008C659E"/>
    <w:rsid w:val="008D121F"/>
    <w:rsid w:val="008D515E"/>
    <w:rsid w:val="008E1F7A"/>
    <w:rsid w:val="008E5A6F"/>
    <w:rsid w:val="00951772"/>
    <w:rsid w:val="009728F9"/>
    <w:rsid w:val="009A273F"/>
    <w:rsid w:val="009A789E"/>
    <w:rsid w:val="009E3A6C"/>
    <w:rsid w:val="009F31DC"/>
    <w:rsid w:val="009F38CB"/>
    <w:rsid w:val="009F74D6"/>
    <w:rsid w:val="00A03FF4"/>
    <w:rsid w:val="00A34927"/>
    <w:rsid w:val="00A371EC"/>
    <w:rsid w:val="00A534DA"/>
    <w:rsid w:val="00A66115"/>
    <w:rsid w:val="00A87DC9"/>
    <w:rsid w:val="00B52D07"/>
    <w:rsid w:val="00BB5431"/>
    <w:rsid w:val="00BD0551"/>
    <w:rsid w:val="00BE0AE3"/>
    <w:rsid w:val="00C14DE2"/>
    <w:rsid w:val="00C37368"/>
    <w:rsid w:val="00C37D55"/>
    <w:rsid w:val="00C565AB"/>
    <w:rsid w:val="00C82DE0"/>
    <w:rsid w:val="00C85E67"/>
    <w:rsid w:val="00C91D5E"/>
    <w:rsid w:val="00CA16C5"/>
    <w:rsid w:val="00CA2A69"/>
    <w:rsid w:val="00CA4FF2"/>
    <w:rsid w:val="00CF039C"/>
    <w:rsid w:val="00D318A4"/>
    <w:rsid w:val="00D52F8A"/>
    <w:rsid w:val="00D549A0"/>
    <w:rsid w:val="00D65584"/>
    <w:rsid w:val="00DA420D"/>
    <w:rsid w:val="00DC02C4"/>
    <w:rsid w:val="00E0060E"/>
    <w:rsid w:val="00E36313"/>
    <w:rsid w:val="00E41A99"/>
    <w:rsid w:val="00E81618"/>
    <w:rsid w:val="00E85C01"/>
    <w:rsid w:val="00E91B36"/>
    <w:rsid w:val="00E924DF"/>
    <w:rsid w:val="00EB4506"/>
    <w:rsid w:val="00EB62E4"/>
    <w:rsid w:val="00F1135F"/>
    <w:rsid w:val="00F13D28"/>
    <w:rsid w:val="00F564D8"/>
    <w:rsid w:val="00F65FE0"/>
    <w:rsid w:val="00FA4D45"/>
    <w:rsid w:val="00FB1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23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30323E"/>
    <w:pPr>
      <w:keepNext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9"/>
    <w:qFormat/>
    <w:rsid w:val="002D47B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2D47B1"/>
    <w:rPr>
      <w:rFonts w:ascii="Cambria" w:hAnsi="Cambria" w:cs="Times New Roman"/>
      <w:color w:val="243F60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30323E"/>
    <w:pPr>
      <w:jc w:val="center"/>
    </w:pPr>
    <w:rPr>
      <w:b/>
      <w:sz w:val="40"/>
    </w:rPr>
  </w:style>
  <w:style w:type="character" w:customStyle="1" w:styleId="30">
    <w:name w:val="Основной текст 3 Знак"/>
    <w:basedOn w:val="a0"/>
    <w:link w:val="3"/>
    <w:semiHidden/>
    <w:locked/>
    <w:rsid w:val="0030323E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rsid w:val="0030323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rsid w:val="0030323E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rsid w:val="0030323E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30323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30323E"/>
  </w:style>
  <w:style w:type="character" w:customStyle="1" w:styleId="a7">
    <w:name w:val="Текст сноски Знак"/>
    <w:basedOn w:val="a0"/>
    <w:link w:val="a6"/>
    <w:uiPriority w:val="99"/>
    <w:semiHidden/>
    <w:locked/>
    <w:rsid w:val="003032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uiPriority w:val="99"/>
    <w:rsid w:val="0030323E"/>
    <w:pPr>
      <w:suppressAutoHyphens/>
      <w:spacing w:line="360" w:lineRule="auto"/>
      <w:ind w:firstLine="720"/>
      <w:jc w:val="both"/>
    </w:pPr>
    <w:rPr>
      <w:sz w:val="32"/>
      <w:lang w:eastAsia="zh-CN"/>
    </w:rPr>
  </w:style>
  <w:style w:type="paragraph" w:styleId="a8">
    <w:name w:val="List Paragraph"/>
    <w:basedOn w:val="a"/>
    <w:uiPriority w:val="34"/>
    <w:qFormat/>
    <w:rsid w:val="0030323E"/>
    <w:pPr>
      <w:ind w:left="720"/>
    </w:pPr>
    <w:rPr>
      <w:sz w:val="24"/>
      <w:szCs w:val="24"/>
    </w:rPr>
  </w:style>
  <w:style w:type="paragraph" w:styleId="32">
    <w:name w:val="Body Text Indent 3"/>
    <w:basedOn w:val="a"/>
    <w:link w:val="33"/>
    <w:uiPriority w:val="99"/>
    <w:semiHidden/>
    <w:rsid w:val="00D6558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D65584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D65584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D6558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BlockQuotation">
    <w:name w:val="Block Quotation"/>
    <w:basedOn w:val="a"/>
    <w:uiPriority w:val="99"/>
    <w:rsid w:val="00D65584"/>
    <w:pPr>
      <w:widowControl w:val="0"/>
      <w:ind w:left="-709" w:right="-1560"/>
      <w:jc w:val="both"/>
    </w:pPr>
    <w:rPr>
      <w:rFonts w:ascii="Arial" w:hAnsi="Arial" w:cs="Arial"/>
      <w:sz w:val="24"/>
      <w:szCs w:val="24"/>
    </w:rPr>
  </w:style>
  <w:style w:type="paragraph" w:customStyle="1" w:styleId="caaieiaie1">
    <w:name w:val="caaieiaie 1"/>
    <w:basedOn w:val="a"/>
    <w:next w:val="a"/>
    <w:uiPriority w:val="99"/>
    <w:rsid w:val="00D65584"/>
    <w:pPr>
      <w:keepNext/>
      <w:widowControl w:val="0"/>
      <w:tabs>
        <w:tab w:val="left" w:pos="7830"/>
      </w:tabs>
      <w:jc w:val="center"/>
    </w:pPr>
    <w:rPr>
      <w:rFonts w:ascii="Arial" w:hAnsi="Arial"/>
      <w:b/>
      <w:sz w:val="24"/>
    </w:rPr>
  </w:style>
  <w:style w:type="paragraph" w:customStyle="1" w:styleId="1">
    <w:name w:val="Текст1"/>
    <w:basedOn w:val="a"/>
    <w:uiPriority w:val="99"/>
    <w:rsid w:val="00D65584"/>
    <w:pPr>
      <w:spacing w:before="120" w:line="360" w:lineRule="auto"/>
      <w:ind w:firstLine="720"/>
      <w:jc w:val="both"/>
    </w:pPr>
    <w:rPr>
      <w:rFonts w:ascii="Courier New" w:hAnsi="Courier New"/>
    </w:rPr>
  </w:style>
  <w:style w:type="paragraph" w:styleId="ab">
    <w:name w:val="Block Text"/>
    <w:basedOn w:val="a"/>
    <w:uiPriority w:val="99"/>
    <w:rsid w:val="0066185A"/>
    <w:pPr>
      <w:ind w:left="720" w:right="423"/>
      <w:jc w:val="both"/>
    </w:pPr>
    <w:rPr>
      <w:sz w:val="28"/>
    </w:rPr>
  </w:style>
  <w:style w:type="paragraph" w:customStyle="1" w:styleId="10">
    <w:name w:val="Абзац списка1"/>
    <w:basedOn w:val="a"/>
    <w:uiPriority w:val="99"/>
    <w:rsid w:val="002D47B1"/>
    <w:pPr>
      <w:ind w:left="720"/>
    </w:pPr>
    <w:rPr>
      <w:rFonts w:eastAsia="Calibri"/>
      <w:sz w:val="24"/>
      <w:szCs w:val="24"/>
    </w:rPr>
  </w:style>
  <w:style w:type="table" w:styleId="ac">
    <w:name w:val="Table Grid"/>
    <w:basedOn w:val="a1"/>
    <w:uiPriority w:val="99"/>
    <w:rsid w:val="00410A9B"/>
    <w:pPr>
      <w:spacing w:after="160" w:line="254" w:lineRule="auto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402E"/>
    <w:pPr>
      <w:autoSpaceDE w:val="0"/>
      <w:autoSpaceDN w:val="0"/>
      <w:adjustRightInd w:val="0"/>
    </w:pPr>
    <w:rPr>
      <w:rFonts w:ascii="Tahoma" w:eastAsia="Times New Roman" w:hAnsi="Tahoma" w:cs="Tahom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04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0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ТОМСКАЯ  ОБЛАСТЬ</vt:lpstr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ТОМСКАЯ  ОБЛАСТЬ</dc:title>
  <dc:subject/>
  <dc:creator>Nazino1</dc:creator>
  <cp:keywords/>
  <dc:description/>
  <cp:lastModifiedBy>Nazino1</cp:lastModifiedBy>
  <cp:revision>16</cp:revision>
  <cp:lastPrinted>2022-08-22T09:00:00Z</cp:lastPrinted>
  <dcterms:created xsi:type="dcterms:W3CDTF">2022-09-07T04:39:00Z</dcterms:created>
  <dcterms:modified xsi:type="dcterms:W3CDTF">2022-09-19T04:20:00Z</dcterms:modified>
</cp:coreProperties>
</file>